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67" w:rsidRPr="00F91067" w:rsidRDefault="00F91067" w:rsidP="00F91067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039021E" wp14:editId="4612FC42">
            <wp:extent cx="2085975" cy="962025"/>
            <wp:effectExtent l="0" t="0" r="9525" b="9525"/>
            <wp:docPr id="1" name="Рисунок 1" descr="Главная страниц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лавная страниц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067" w:rsidRPr="00F91067" w:rsidRDefault="00F91067" w:rsidP="00F9106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F91067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Обращение ФНПР и РСПП</w:t>
      </w:r>
    </w:p>
    <w:p w:rsidR="00F91067" w:rsidRPr="00F91067" w:rsidRDefault="00F91067" w:rsidP="00F9106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>25.06.2021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91067">
        <w:rPr>
          <w:rFonts w:eastAsia="Times New Roman" w:cs="Times New Roman"/>
          <w:b/>
          <w:bCs/>
          <w:sz w:val="27"/>
          <w:szCs w:val="27"/>
          <w:lang w:eastAsia="ru-RU"/>
        </w:rPr>
        <w:t>Обращение Российского союза промышленников и предпринимателей и Федерации Независимых Профсоюзов России к российским работодателям и трудящимся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 xml:space="preserve">Пандемия </w:t>
      </w:r>
      <w:proofErr w:type="spellStart"/>
      <w:r w:rsidRPr="00F91067">
        <w:rPr>
          <w:rFonts w:eastAsia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91067">
        <w:rPr>
          <w:rFonts w:eastAsia="Times New Roman" w:cs="Times New Roman"/>
          <w:sz w:val="24"/>
          <w:szCs w:val="24"/>
          <w:lang w:eastAsia="ru-RU"/>
        </w:rPr>
        <w:t xml:space="preserve"> инфекции (COVID-19) оказывает глубокое воздействие на сферу труда, ведёт к росту безработицы, неполной занятости и экономической неактивности, потере трудовых и коммерческих доходов, закрытию предприятий, сбоям в системах поставок и банкротствам, новым вызовам в области безопасности и гигиены труда и трудовых прав.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>Делегаты из 181 страны, представляющие на Международной конференции труда (МКТ) правительства, работников и работодателей, единогласно приняли Глобальный призыв к действиям, обеспечивающим ориентированное на человека восстановление после пандемии COVID-19.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>В их обращении содержится призыв к принятию неотложных и скоординированных мер по взаимосвязанным направлениям, включая международное сотрудничество и солидарность в деле обеспечения глобального и равного доступа к вакцинации, лечению и мерам профилактики.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>В России пандемия COV1D-19 нанесла и продолжает наносить значительный урон экономике и соответственно благополучию работников и оказывать негативное влияние на занятость населения.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>В результате пандемии COVID-19 и мер по её сдерживанию значительно сократилось общее количество отработанных в течение года часов, ликвидированы тысячи рабочих мест, многие работники лишились работы.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>Положение работников во многом определяется проблемами, с которыми сталкиваются предприятия – прекращением или серьёзным ограничением производственной деятельности, падением спроса на выпускаемую продукцию и нехваткой сырья, значительными финансовыми трудностями.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>Действия Президента и Правительства по поддержке предприятий, рабочих мест и доходов населения помогли сначала сдержать негативное влияние пандемии, а затем позволили начать постепенное восстановление экономики и рынка труда.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>В этих условиях важнейшей задачей работодателей и профсоюзов становится сохранение производственного потенциала. Наша основная цель заключается в том, чтобы остановить распространение вируса на рабочих местах и обеспечить защиту работников.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 противном случае, развитие новых волн </w:t>
      </w:r>
      <w:proofErr w:type="spellStart"/>
      <w:r w:rsidRPr="00F91067">
        <w:rPr>
          <w:rFonts w:eastAsia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91067">
        <w:rPr>
          <w:rFonts w:eastAsia="Times New Roman" w:cs="Times New Roman"/>
          <w:sz w:val="24"/>
          <w:szCs w:val="24"/>
          <w:lang w:eastAsia="ru-RU"/>
        </w:rPr>
        <w:t xml:space="preserve"> инфекции может повлечь необходимость принятия решений о закрытии предприятий на неопределённый срок.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>Новые случаи заражения COVID-19 достигают беспрецедентного уровня с начала пандемии, являясь суровым напоминанием о том, что мы по-прежнему находимся в чрезвычайной ситуации, и требуют срочных и неотложных мер Правительства, работодателей и работников.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>Сложилась парадоксальная ситуация: Россия первой зарегистрировала эффективную вакцину, а уровень вакцинации населения – один из самых низких среди развитых стран, что требует решительных действий по формированию коллективного иммунитета в стране.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>Сегодня всем гражданам предоставлен быстрый, равноправный и бесплатный доступ к безопасным и эффективным вакцинам против COVID-19, которым отводится важнейшая роль в сдерживании пандемии.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 xml:space="preserve">РСПП и ФНПР обращаются с призывом </w:t>
      </w:r>
      <w:proofErr w:type="gramStart"/>
      <w:r w:rsidRPr="00F91067">
        <w:rPr>
          <w:rFonts w:eastAsia="Times New Roman" w:cs="Times New Roman"/>
          <w:sz w:val="24"/>
          <w:szCs w:val="24"/>
          <w:lang w:eastAsia="ru-RU"/>
        </w:rPr>
        <w:t>к</w:t>
      </w:r>
      <w:proofErr w:type="gramEnd"/>
      <w:r w:rsidRPr="00F91067">
        <w:rPr>
          <w:rFonts w:eastAsia="Times New Roman" w:cs="Times New Roman"/>
          <w:sz w:val="24"/>
          <w:szCs w:val="24"/>
          <w:lang w:eastAsia="ru-RU"/>
        </w:rPr>
        <w:t>:</w:t>
      </w:r>
    </w:p>
    <w:p w:rsidR="00F91067" w:rsidRPr="00F91067" w:rsidRDefault="00F91067" w:rsidP="00F91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>трудящимся – сделать прививку, чтобы эффективно трудиться и обезопасить своих близких и родных;</w:t>
      </w:r>
    </w:p>
    <w:p w:rsidR="00F91067" w:rsidRPr="00F91067" w:rsidRDefault="00F91067" w:rsidP="00F91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>работодателям – использовать имеющиеся у них возможности для вакцинации работников;</w:t>
      </w:r>
    </w:p>
    <w:p w:rsidR="00F91067" w:rsidRPr="00F91067" w:rsidRDefault="00F91067" w:rsidP="00F91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sz w:val="24"/>
          <w:szCs w:val="24"/>
          <w:lang w:eastAsia="ru-RU"/>
        </w:rPr>
        <w:t xml:space="preserve">Правительству Российской Федерации – принять решение об обязательной вакцинации всего взрослого населения в соответствии с рекомендациями </w:t>
      </w:r>
      <w:proofErr w:type="spellStart"/>
      <w:r w:rsidRPr="00F91067">
        <w:rPr>
          <w:rFonts w:eastAsia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91067">
        <w:rPr>
          <w:rFonts w:eastAsia="Times New Roman" w:cs="Times New Roman"/>
          <w:sz w:val="24"/>
          <w:szCs w:val="24"/>
          <w:lang w:eastAsia="ru-RU"/>
        </w:rPr>
        <w:t xml:space="preserve">, за исключением граждан, имеющих противопоказания к профилактической прививке против COVID-19, а также имеющих необходимый уровень антител, в целях предотвращения дальнейшего распространения </w:t>
      </w:r>
      <w:proofErr w:type="spellStart"/>
      <w:r w:rsidRPr="00F91067">
        <w:rPr>
          <w:rFonts w:eastAsia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91067">
        <w:rPr>
          <w:rFonts w:eastAsia="Times New Roman" w:cs="Times New Roman"/>
          <w:sz w:val="24"/>
          <w:szCs w:val="24"/>
          <w:lang w:eastAsia="ru-RU"/>
        </w:rPr>
        <w:t xml:space="preserve"> инфекции и продолжения восстановления </w:t>
      </w:r>
      <w:proofErr w:type="spellStart"/>
      <w:r w:rsidRPr="00F91067">
        <w:rPr>
          <w:rFonts w:eastAsia="Times New Roman" w:cs="Times New Roman"/>
          <w:sz w:val="24"/>
          <w:szCs w:val="24"/>
          <w:lang w:eastAsia="ru-RU"/>
        </w:rPr>
        <w:t>допандемического</w:t>
      </w:r>
      <w:proofErr w:type="spellEnd"/>
      <w:r w:rsidRPr="00F91067">
        <w:rPr>
          <w:rFonts w:eastAsia="Times New Roman" w:cs="Times New Roman"/>
          <w:sz w:val="24"/>
          <w:szCs w:val="24"/>
          <w:lang w:eastAsia="ru-RU"/>
        </w:rPr>
        <w:t xml:space="preserve"> уровня развития экономики и рынка труда.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Координатор стороны Российской трехсторонней комиссии по регулированию социально-трудовых отношений, представляющей общероссийские объединения работодателей, Президент Общероссийского объединения работодателей «Российский союз промышленников и предпринимателей» </w:t>
      </w:r>
      <w:r w:rsidRPr="00F91067">
        <w:rPr>
          <w:rFonts w:eastAsia="Times New Roman" w:cs="Times New Roman"/>
          <w:i/>
          <w:iCs/>
          <w:sz w:val="24"/>
          <w:szCs w:val="24"/>
          <w:lang w:eastAsia="ru-RU"/>
        </w:rPr>
        <w:br/>
        <w:t>А. Н. Шохин</w:t>
      </w:r>
    </w:p>
    <w:p w:rsidR="00F91067" w:rsidRPr="00F91067" w:rsidRDefault="00F91067" w:rsidP="00F9106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F9106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Координатор стороны Российской трехсторонней комиссии по регулированию социально-трудовых отношений, представляющей общероссийские объединения профсоюзов, Председатель Общероссийского союза «Федерация Независимых Профсоюзов России» </w:t>
      </w:r>
      <w:r w:rsidRPr="00F91067">
        <w:rPr>
          <w:rFonts w:eastAsia="Times New Roman" w:cs="Times New Roman"/>
          <w:i/>
          <w:iCs/>
          <w:sz w:val="24"/>
          <w:szCs w:val="24"/>
          <w:lang w:eastAsia="ru-RU"/>
        </w:rPr>
        <w:br/>
        <w:t>М. В. Шмаков</w:t>
      </w:r>
    </w:p>
    <w:p w:rsidR="00E10003" w:rsidRDefault="00E10003">
      <w:bookmarkStart w:id="0" w:name="_GoBack"/>
      <w:bookmarkEnd w:id="0"/>
    </w:p>
    <w:sectPr w:rsidR="00E1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C2EC4"/>
    <w:multiLevelType w:val="multilevel"/>
    <w:tmpl w:val="AEA8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170A40"/>
    <w:multiLevelType w:val="multilevel"/>
    <w:tmpl w:val="B992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AF"/>
    <w:rsid w:val="00E10003"/>
    <w:rsid w:val="00F91067"/>
    <w:rsid w:val="00FE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zrf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Company>Krokoz™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2021-06-26T18:05:00Z</dcterms:created>
  <dcterms:modified xsi:type="dcterms:W3CDTF">2021-06-26T18:05:00Z</dcterms:modified>
</cp:coreProperties>
</file>